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36" w:rsidRPr="009E2638" w:rsidRDefault="00586E36" w:rsidP="00586E3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EDUCAZIONE FISICA</w:t>
      </w:r>
    </w:p>
    <w:p w:rsidR="00586E36" w:rsidRPr="00001537" w:rsidRDefault="00586E36" w:rsidP="00586E3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:rsidR="00586E36" w:rsidRPr="00001537" w:rsidRDefault="00586E36" w:rsidP="00586E36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:rsidR="00586E36" w:rsidRPr="00001537" w:rsidRDefault="00586E36" w:rsidP="00586E36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86E36" w:rsidRPr="00001537" w:rsidRDefault="00586E36" w:rsidP="00586E36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:rsidR="00586E36" w:rsidRDefault="00586E36" w:rsidP="00586E36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ittadinanza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:rsidR="00586E36" w:rsidRPr="00044F78" w:rsidRDefault="00586E36" w:rsidP="00586E36">
      <w:pPr>
        <w:pStyle w:val="Titolo3"/>
        <w:shd w:val="clear" w:color="auto" w:fill="FFFFFF"/>
        <w:spacing w:before="0" w:beforeAutospacing="0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1"/>
        <w:gridCol w:w="3695"/>
        <w:gridCol w:w="4345"/>
        <w:gridCol w:w="2666"/>
      </w:tblGrid>
      <w:tr w:rsidR="00586E36" w:rsidRPr="00DB1732" w:rsidTr="0079609D">
        <w:tc>
          <w:tcPr>
            <w:tcW w:w="3606" w:type="dxa"/>
            <w:shd w:val="clear" w:color="auto" w:fill="E0E0E0"/>
          </w:tcPr>
          <w:p w:rsidR="00586E36" w:rsidRPr="00DB1732" w:rsidRDefault="00586E36" w:rsidP="007960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Traguardi per lo sviluppo </w:t>
            </w:r>
          </w:p>
          <w:p w:rsidR="00586E36" w:rsidRPr="00DB1732" w:rsidRDefault="00586E36" w:rsidP="007960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delle competenze</w:t>
            </w:r>
          </w:p>
          <w:p w:rsidR="00586E36" w:rsidRPr="00DB1732" w:rsidRDefault="00586E36" w:rsidP="00586E36">
            <w:pPr>
              <w:jc w:val="center"/>
              <w:rPr>
                <w:rFonts w:ascii="Arial" w:hAnsi="Arial" w:cs="Arial"/>
                <w:b/>
              </w:rPr>
            </w:pPr>
            <w:r w:rsidRPr="00DB1732">
              <w:rPr>
                <w:rFonts w:ascii="Arial" w:hAnsi="Arial" w:cs="Arial"/>
                <w:b/>
              </w:rPr>
              <w:t xml:space="preserve">Declinati per la classe </w:t>
            </w:r>
            <w:r>
              <w:rPr>
                <w:rFonts w:ascii="Arial" w:hAnsi="Arial" w:cs="Arial"/>
                <w:b/>
              </w:rPr>
              <w:t>terza</w:t>
            </w:r>
          </w:p>
        </w:tc>
        <w:tc>
          <w:tcPr>
            <w:tcW w:w="3732" w:type="dxa"/>
            <w:shd w:val="clear" w:color="auto" w:fill="E0E0E0"/>
          </w:tcPr>
          <w:p w:rsidR="00586E36" w:rsidRPr="00DB1732" w:rsidRDefault="00586E36" w:rsidP="007960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Competenze di percorso</w:t>
            </w:r>
          </w:p>
          <w:p w:rsidR="00586E36" w:rsidRPr="00DB1732" w:rsidRDefault="00586E36" w:rsidP="00796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732">
              <w:rPr>
                <w:rFonts w:ascii="Arial" w:hAnsi="Arial" w:cs="Arial"/>
                <w:b/>
                <w:sz w:val="20"/>
                <w:szCs w:val="20"/>
              </w:rPr>
              <w:t>Dedotte dagli Obiettivi di apprendimento</w:t>
            </w:r>
          </w:p>
        </w:tc>
        <w:tc>
          <w:tcPr>
            <w:tcW w:w="4394" w:type="dxa"/>
            <w:shd w:val="clear" w:color="auto" w:fill="E0E0E0"/>
          </w:tcPr>
          <w:p w:rsidR="00586E36" w:rsidRPr="00DB1732" w:rsidRDefault="00586E36" w:rsidP="007960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Obiettivi di percorso</w:t>
            </w:r>
          </w:p>
        </w:tc>
        <w:tc>
          <w:tcPr>
            <w:tcW w:w="2695" w:type="dxa"/>
            <w:shd w:val="clear" w:color="auto" w:fill="E0E0E0"/>
          </w:tcPr>
          <w:p w:rsidR="00586E36" w:rsidRPr="00DB1732" w:rsidRDefault="00586E36" w:rsidP="0079609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Contenuti </w:t>
            </w:r>
          </w:p>
        </w:tc>
      </w:tr>
      <w:tr w:rsidR="00586E36" w:rsidRPr="007B438E" w:rsidTr="0079609D">
        <w:tc>
          <w:tcPr>
            <w:tcW w:w="3606" w:type="dxa"/>
          </w:tcPr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L’alunno/a...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Acquisisce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consapevolezza di sé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attraverso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la percezione del proprio corpo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e la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padronanza degli schemi motori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e posturali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nel continuo adattamento alle variabili spaziali e temporali contingenti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● Utilizza il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linguaggio corporeo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86E36">
              <w:rPr>
                <w:rFonts w:ascii="Arial" w:hAnsi="Arial" w:cs="Arial"/>
                <w:b/>
                <w:color w:val="000000"/>
                <w:sz w:val="23"/>
                <w:szCs w:val="23"/>
              </w:rPr>
              <w:t>e motorio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per comunicare ed esprimere i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propri stati d’animo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, anche attraverso la drammatizzazione e le esperienze ritmico-musicali.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62583" w:rsidRDefault="00662583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62583" w:rsidRPr="007B438E" w:rsidRDefault="00662583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● Inizia a comprendere, all’interno delle varie occasioni di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gioco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, il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valore delle regole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e l’importanza di rispettarle.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191B2D" w:rsidRPr="007B438E" w:rsidRDefault="00191B2D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● Agisce rispettando i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criteri base di sicurezza per sé e per gli altri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, sia nel movimento che nell’uso degli attrezzi e trasferisce tale competenza nell’ambiente scolastico ed extrascolastico.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● Riconosce alcuni essenziali principi relativi al proprio </w:t>
            </w:r>
            <w:r w:rsidRPr="00586E36">
              <w:rPr>
                <w:rFonts w:ascii="Arial" w:hAnsi="Arial" w:cs="Arial"/>
                <w:b/>
                <w:color w:val="000000"/>
                <w:sz w:val="23"/>
                <w:szCs w:val="23"/>
              </w:rPr>
              <w:t>benessere psico-fisico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legati alla cura del proprio corpo e a un corretto regime alimentare.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732" w:type="dxa"/>
          </w:tcPr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IL CORPO E LA SUA RELAZIONE CON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LO SPAZIO E IL TEMPO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• Coordina e utilizza diversi schemi motori combinati tra loro inizialmente in forma successiva e poi in forma simultanea.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• Riconosce e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valuta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traiettorie, distanze, ritmi esecutivi e successioni temporali delle azioni motorie, sapendo organizzare il proprio movimento nello spazio in relazione a sé, agli oggetti, agli altri.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IL LINGUAGGIO DEL CORPO COME MODALITÀ COMUNICATIVO-ESPRESSIVA</w:t>
            </w:r>
          </w:p>
          <w:p w:rsidR="00344EEF" w:rsidRDefault="00586E36" w:rsidP="00344EE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• Utilizza in forma creativa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modalità espressive e corporee.</w:t>
            </w:r>
            <w:r w:rsidR="00344EE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586E36" w:rsidRPr="007B438E" w:rsidRDefault="00586E36" w:rsidP="00344EE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• Elabora ed esegue semplici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sequenze di movimento.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IL GIOCO, LO SPORT, LE REGOLE E IL FAIR PLAY</w:t>
            </w: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sz w:val="23"/>
                <w:szCs w:val="23"/>
              </w:rPr>
              <w:t xml:space="preserve">• Conosce e applica correttamente modalità esecutive di diverse proposte di </w:t>
            </w:r>
            <w:proofErr w:type="spellStart"/>
            <w:r>
              <w:rPr>
                <w:rFonts w:ascii="HelveticaNeue-Roman" w:hAnsi="HelveticaNeue-Roman" w:cs="HelveticaNeue-Roman"/>
                <w:sz w:val="23"/>
                <w:szCs w:val="23"/>
              </w:rPr>
              <w:t>giocosport</w:t>
            </w:r>
            <w:proofErr w:type="spellEnd"/>
            <w:r>
              <w:rPr>
                <w:rFonts w:ascii="HelveticaNeue-Roman" w:hAnsi="HelveticaNeue-Roman" w:cs="HelveticaNeue-Roman"/>
                <w:sz w:val="23"/>
                <w:szCs w:val="23"/>
              </w:rPr>
              <w:t>.</w:t>
            </w: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sz w:val="23"/>
                <w:szCs w:val="23"/>
              </w:rPr>
              <w:t>• Sa utilizzare giochi derivanti dalla tradizione popolare applicandone indicazioni e regole.</w:t>
            </w: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sz w:val="23"/>
                <w:szCs w:val="23"/>
              </w:rPr>
              <w:t>• Partecipa attivamente alle varie forme di gioco, impegnandosi a collaborare con gli altri.</w:t>
            </w:r>
          </w:p>
          <w:p w:rsidR="00586E36" w:rsidRP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sz w:val="23"/>
                <w:szCs w:val="23"/>
              </w:rPr>
              <w:t>• Rispetta le regole nel gioco competitivo e non, cercando di accettare la sconfitta con equilibrio e vivere la vittoria esprimendo rispetto nei confronti dei perdenti.</w:t>
            </w:r>
            <w:r w:rsidRPr="007B438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91B2D" w:rsidRPr="007B438E" w:rsidRDefault="00191B2D" w:rsidP="00475B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6E36" w:rsidRPr="007B438E" w:rsidRDefault="00475B9F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SALUTE E BENESSERE </w:t>
            </w:r>
            <w:r w:rsidR="00586E36"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PREVENZIONE</w:t>
            </w:r>
            <w:r w:rsidR="00586E36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="00586E36"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E SICUREZZA</w:t>
            </w: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sz w:val="23"/>
                <w:szCs w:val="23"/>
              </w:rPr>
              <w:t>• Assume comportamenti adeguati per la prevenzione degli infortuni e per la sicurezza nei vari ambienti di vita.</w:t>
            </w:r>
          </w:p>
          <w:p w:rsidR="00586E36" w:rsidRP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sz w:val="23"/>
                <w:szCs w:val="23"/>
              </w:rPr>
              <w:t xml:space="preserve">• Inizia a riconoscere il rapporto tra alimentazione ed esercizio </w:t>
            </w:r>
            <w:r>
              <w:rPr>
                <w:rFonts w:ascii="HelveticaNeue-Roman" w:hAnsi="HelveticaNeue-Roman" w:cs="HelveticaNeue-Roman"/>
                <w:sz w:val="23"/>
                <w:szCs w:val="23"/>
              </w:rPr>
              <w:lastRenderedPageBreak/>
              <w:t>fisico in relazione a sani stili di vita.</w:t>
            </w: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Utilizzare in modo coordinato le abilità motorie di base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 anche combinate tra loro, sviluppando l’autocontrollo e l</w:t>
            </w:r>
            <w:r w:rsidR="00402DCE">
              <w:rPr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coordinazione.</w:t>
            </w: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Muoversi e sapersi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organizzare in rapporto allo spazio e al tempo a disposizione.</w:t>
            </w:r>
          </w:p>
          <w:p w:rsidR="00586E36" w:rsidRPr="00586E36" w:rsidRDefault="00586E36" w:rsidP="00586E36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586E36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586E36">
              <w:rPr>
                <w:rFonts w:ascii="Arial" w:hAnsi="Arial" w:cs="Arial"/>
                <w:sz w:val="23"/>
                <w:szCs w:val="23"/>
              </w:rPr>
              <w:t>Valutare traiettorie, distanze e</w:t>
            </w:r>
            <w:r w:rsidR="004137B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86E36">
              <w:rPr>
                <w:rFonts w:ascii="Arial" w:hAnsi="Arial" w:cs="Arial"/>
                <w:sz w:val="23"/>
                <w:szCs w:val="23"/>
              </w:rPr>
              <w:t>sequenze di azioni motorie, per poi</w:t>
            </w:r>
          </w:p>
          <w:p w:rsidR="00586E36" w:rsidRPr="00586E36" w:rsidRDefault="00586E36" w:rsidP="00586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6E36">
              <w:rPr>
                <w:rFonts w:ascii="Arial" w:hAnsi="Arial" w:cs="Arial"/>
                <w:sz w:val="23"/>
                <w:szCs w:val="23"/>
              </w:rPr>
              <w:t>saperle eseguire.</w:t>
            </w:r>
            <w:r w:rsidRPr="00586E36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Esprimersi utilizzando i gesti nell’ambito di esperienze ritmico-musicali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e di drammatizzazione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*</w:t>
            </w:r>
          </w:p>
          <w:p w:rsidR="00586E36" w:rsidRPr="00586E36" w:rsidRDefault="00586E36" w:rsidP="00586E36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color w:val="4D4D4D"/>
                <w:sz w:val="23"/>
                <w:szCs w:val="23"/>
              </w:rPr>
              <w:lastRenderedPageBreak/>
              <w:t xml:space="preserve">•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Partecipare a esperienze teatrali di gruppo agendo consapevolmente</w:t>
            </w:r>
            <w:r w:rsidR="00CE28D6"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in relazione al proprio ruolo.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Riconoscere e iniziare a verbalizzare le sensazioni vissute con il corpo in relazione a differenti attività motorie.</w:t>
            </w:r>
          </w:p>
          <w:p w:rsidR="00586E36" w:rsidRPr="007B438E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6E36" w:rsidRDefault="00586E36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62583" w:rsidRDefault="00662583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662583" w:rsidRPr="007B438E" w:rsidRDefault="00662583" w:rsidP="00796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color w:val="4D4D4D"/>
                <w:sz w:val="23"/>
                <w:szCs w:val="23"/>
              </w:rPr>
              <w:t xml:space="preserve">•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Eseguire attività di </w:t>
            </w:r>
            <w:proofErr w:type="spellStart"/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giocosport</w:t>
            </w:r>
            <w:proofErr w:type="spellEnd"/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, giochi di movimento e tradizionali cercando di rispettare indicazioni, regole e ruoli.</w:t>
            </w: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color w:val="4D4D4D"/>
                <w:sz w:val="23"/>
                <w:szCs w:val="23"/>
              </w:rPr>
              <w:t xml:space="preserve">•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Iniziare a partecipare a giochi a squadre, cercando l’intesa con i compagni.</w:t>
            </w:r>
          </w:p>
          <w:p w:rsidR="00475B9F" w:rsidRP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color w:val="4D4D4D"/>
                <w:sz w:val="23"/>
                <w:szCs w:val="23"/>
              </w:rPr>
              <w:t xml:space="preserve">•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Nei giochi competitivi e non, sperimentare la collaborazione </w:t>
            </w:r>
            <w:proofErr w:type="gramStart"/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per  il</w:t>
            </w:r>
            <w:proofErr w:type="gramEnd"/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 raggiungimento di un obiettivo comune.</w:t>
            </w:r>
            <w:r>
              <w:rPr>
                <w:rFonts w:ascii="StackBlackSSK" w:hAnsi="StackBlackSSK" w:cs="StackBlackSSK"/>
                <w:color w:val="000000"/>
                <w:sz w:val="26"/>
                <w:szCs w:val="26"/>
              </w:rPr>
              <w:t>**</w:t>
            </w:r>
          </w:p>
          <w:p w:rsidR="00586E36" w:rsidRP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color w:val="4D4D4D"/>
                <w:sz w:val="23"/>
                <w:szCs w:val="23"/>
              </w:rPr>
              <w:t xml:space="preserve">•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Imparare ad accettare l’esito di un gioco </w:t>
            </w:r>
            <w:proofErr w:type="gramStart"/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competitivo.</w:t>
            </w:r>
            <w:r>
              <w:rPr>
                <w:rFonts w:ascii="StackBlackSSK" w:hAnsi="StackBlackSSK" w:cs="StackBlackSSK"/>
                <w:color w:val="000000"/>
                <w:sz w:val="26"/>
                <w:szCs w:val="26"/>
              </w:rPr>
              <w:t>*</w:t>
            </w:r>
            <w:proofErr w:type="gramEnd"/>
            <w:r>
              <w:rPr>
                <w:rFonts w:ascii="StackBlackSSK" w:hAnsi="StackBlackSSK" w:cs="StackBlackSSK"/>
                <w:color w:val="000000"/>
                <w:sz w:val="26"/>
                <w:szCs w:val="26"/>
              </w:rPr>
              <w:t>*</w:t>
            </w: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StackBlackSSK" w:hAnsi="StackBlackSSK" w:cs="StackBlackSSK"/>
                <w:color w:val="000000"/>
                <w:sz w:val="26"/>
                <w:szCs w:val="26"/>
              </w:rPr>
            </w:pP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StackBlackSSK" w:hAnsi="StackBlackSSK" w:cs="StackBlackSSK"/>
                <w:color w:val="000000"/>
                <w:sz w:val="26"/>
                <w:szCs w:val="26"/>
              </w:rPr>
            </w:pP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StackBlackSSK" w:hAnsi="StackBlackSSK" w:cs="StackBlackSSK"/>
                <w:color w:val="000000"/>
                <w:sz w:val="26"/>
                <w:szCs w:val="26"/>
              </w:rPr>
            </w:pPr>
          </w:p>
          <w:p w:rsidR="00475B9F" w:rsidRDefault="00475B9F" w:rsidP="00475B9F">
            <w:pPr>
              <w:autoSpaceDE w:val="0"/>
              <w:autoSpaceDN w:val="0"/>
              <w:adjustRightInd w:val="0"/>
              <w:rPr>
                <w:rFonts w:ascii="StackBlackSSK" w:hAnsi="StackBlackSSK" w:cs="StackBlackSSK"/>
                <w:color w:val="000000"/>
                <w:sz w:val="26"/>
                <w:szCs w:val="26"/>
              </w:rPr>
            </w:pPr>
          </w:p>
          <w:p w:rsidR="00191B2D" w:rsidRDefault="00191B2D" w:rsidP="00475B9F">
            <w:pPr>
              <w:autoSpaceDE w:val="0"/>
              <w:autoSpaceDN w:val="0"/>
              <w:adjustRightInd w:val="0"/>
              <w:rPr>
                <w:rFonts w:ascii="StackBlackSSK" w:hAnsi="StackBlackSSK" w:cs="StackBlackSSK"/>
                <w:color w:val="000000"/>
                <w:sz w:val="26"/>
                <w:szCs w:val="26"/>
              </w:rPr>
            </w:pPr>
          </w:p>
          <w:p w:rsidR="00475B9F" w:rsidRPr="007B438E" w:rsidRDefault="00475B9F" w:rsidP="00475B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75B9F" w:rsidRP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color w:val="4D4D4D"/>
                <w:sz w:val="23"/>
                <w:szCs w:val="23"/>
              </w:rPr>
              <w:t xml:space="preserve">•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Utilizzare spazi e attrezzature in modo corretto e sicuro per sé e per gli </w:t>
            </w:r>
            <w:proofErr w:type="gramStart"/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altri.</w:t>
            </w:r>
            <w:r>
              <w:rPr>
                <w:rFonts w:ascii="StackBlackSSK" w:hAnsi="StackBlackSSK" w:cs="StackBlackSSK"/>
                <w:color w:val="000000"/>
                <w:sz w:val="26"/>
                <w:szCs w:val="26"/>
              </w:rPr>
              <w:t>*</w:t>
            </w:r>
            <w:proofErr w:type="gramEnd"/>
            <w:r>
              <w:rPr>
                <w:rFonts w:ascii="StackBlackSSK" w:hAnsi="StackBlackSSK" w:cs="StackBlackSSK"/>
                <w:color w:val="000000"/>
                <w:sz w:val="26"/>
                <w:szCs w:val="26"/>
              </w:rPr>
              <w:t>*</w:t>
            </w:r>
          </w:p>
          <w:p w:rsidR="00586E36" w:rsidRPr="00475B9F" w:rsidRDefault="00475B9F" w:rsidP="00475B9F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</w:pPr>
            <w:r>
              <w:rPr>
                <w:rFonts w:ascii="HelveticaNeue-Roman" w:hAnsi="HelveticaNeue-Roman" w:cs="HelveticaNeue-Roman"/>
                <w:color w:val="4D4D4D"/>
                <w:sz w:val="23"/>
                <w:szCs w:val="23"/>
              </w:rPr>
              <w:t xml:space="preserve">•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Iniziare</w:t>
            </w:r>
            <w:r w:rsidR="000D3346"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 a conoscere corrette abitudini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relative all’esercizio fisico e alle</w:t>
            </w:r>
            <w:r w:rsidR="005237CE"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 xml:space="preserve">abitudini alimentari finalizzate al benessere della </w:t>
            </w:r>
            <w:proofErr w:type="gramStart"/>
            <w:r>
              <w:rPr>
                <w:rFonts w:ascii="HelveticaNeue-Roman" w:hAnsi="HelveticaNeue-Roman" w:cs="HelveticaNeue-Roman"/>
                <w:color w:val="000000"/>
                <w:sz w:val="23"/>
                <w:szCs w:val="23"/>
              </w:rPr>
              <w:t>persona.</w:t>
            </w:r>
            <w:r>
              <w:rPr>
                <w:rFonts w:ascii="StackBlackSSK" w:hAnsi="StackBlackSSK" w:cs="StackBlackSSK"/>
                <w:color w:val="000000"/>
                <w:sz w:val="26"/>
                <w:szCs w:val="26"/>
              </w:rPr>
              <w:t>*</w:t>
            </w:r>
            <w:proofErr w:type="gramEnd"/>
            <w:r>
              <w:rPr>
                <w:rFonts w:ascii="StackBlackSSK" w:hAnsi="StackBlackSSK" w:cs="StackBlackSSK"/>
                <w:color w:val="000000"/>
                <w:sz w:val="26"/>
                <w:szCs w:val="26"/>
              </w:rPr>
              <w:t>*</w:t>
            </w:r>
          </w:p>
        </w:tc>
        <w:tc>
          <w:tcPr>
            <w:tcW w:w="2695" w:type="dxa"/>
          </w:tcPr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  <w:r w:rsidRPr="007B438E">
              <w:rPr>
                <w:rFonts w:ascii="Arial" w:hAnsi="Arial" w:cs="Arial"/>
                <w:sz w:val="23"/>
                <w:szCs w:val="23"/>
              </w:rPr>
              <w:t>Le dieci abilità motorie di base.</w:t>
            </w: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0D3346" w:rsidRDefault="000D3346" w:rsidP="007960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Brani musicali di vario genere.</w:t>
            </w:r>
          </w:p>
          <w:p w:rsidR="000D3346" w:rsidRPr="007B438E" w:rsidRDefault="000D3346" w:rsidP="007960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Semplici testi teatrali.</w:t>
            </w: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662583" w:rsidRDefault="00662583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662583" w:rsidRPr="007B438E" w:rsidRDefault="00662583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  <w:r w:rsidRPr="007B438E">
              <w:rPr>
                <w:rFonts w:ascii="Arial" w:hAnsi="Arial" w:cs="Arial"/>
                <w:sz w:val="23"/>
                <w:szCs w:val="23"/>
              </w:rPr>
              <w:t>Le diverse forme di gioco e le relative regole.</w:t>
            </w: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Pr="007B438E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Default="00586E36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191B2D" w:rsidRDefault="00191B2D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475B9F" w:rsidRPr="007B438E" w:rsidRDefault="00475B9F" w:rsidP="0079609D">
            <w:pPr>
              <w:rPr>
                <w:rFonts w:ascii="Arial" w:hAnsi="Arial" w:cs="Arial"/>
                <w:sz w:val="23"/>
                <w:szCs w:val="23"/>
              </w:rPr>
            </w:pPr>
          </w:p>
          <w:p w:rsidR="00586E36" w:rsidRDefault="00586E36" w:rsidP="00475B9F">
            <w:pPr>
              <w:rPr>
                <w:rFonts w:ascii="Arial" w:hAnsi="Arial" w:cs="Arial"/>
                <w:sz w:val="23"/>
                <w:szCs w:val="23"/>
              </w:rPr>
            </w:pPr>
            <w:r w:rsidRPr="007B438E">
              <w:rPr>
                <w:rFonts w:ascii="Arial" w:hAnsi="Arial" w:cs="Arial"/>
                <w:sz w:val="23"/>
                <w:szCs w:val="23"/>
              </w:rPr>
              <w:t xml:space="preserve">Uso corretto dei piccoli </w:t>
            </w:r>
            <w:r w:rsidR="00305D10">
              <w:rPr>
                <w:rFonts w:ascii="Arial" w:hAnsi="Arial" w:cs="Arial"/>
                <w:sz w:val="23"/>
                <w:szCs w:val="23"/>
              </w:rPr>
              <w:t xml:space="preserve">attrezzi </w:t>
            </w:r>
            <w:r w:rsidRPr="007B438E">
              <w:rPr>
                <w:rFonts w:ascii="Arial" w:hAnsi="Arial" w:cs="Arial"/>
                <w:sz w:val="23"/>
                <w:szCs w:val="23"/>
              </w:rPr>
              <w:t>della palestra.</w:t>
            </w:r>
          </w:p>
          <w:p w:rsidR="00CE28D6" w:rsidRPr="007B438E" w:rsidRDefault="00CE28D6" w:rsidP="00475B9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86E36" w:rsidRDefault="00586E36" w:rsidP="00586E36">
      <w:pPr>
        <w:autoSpaceDE w:val="0"/>
        <w:autoSpaceDN w:val="0"/>
        <w:adjustRightInd w:val="0"/>
        <w:spacing w:after="0" w:line="240" w:lineRule="auto"/>
        <w:rPr>
          <w:rFonts w:ascii="Chinacat" w:hAnsi="Chinacat" w:cs="Chinacat"/>
          <w:color w:val="000000"/>
        </w:rPr>
      </w:pPr>
      <w:r>
        <w:rPr>
          <w:rFonts w:ascii="StackBlackSSK" w:hAnsi="StackBlackSSK" w:cs="StackBlackSSK"/>
          <w:color w:val="000000"/>
          <w:sz w:val="26"/>
          <w:szCs w:val="26"/>
        </w:rPr>
        <w:lastRenderedPageBreak/>
        <w:t xml:space="preserve">* </w:t>
      </w:r>
      <w:r>
        <w:rPr>
          <w:rFonts w:ascii="Chinacat" w:hAnsi="Chinacat" w:cs="Chinacat"/>
          <w:color w:val="000000"/>
        </w:rPr>
        <w:t>L’obiettivo è perseguito in prospettiva interdisciplinare con MUSICA.</w:t>
      </w:r>
    </w:p>
    <w:p w:rsidR="001C7112" w:rsidRPr="006B16EC" w:rsidRDefault="00586E36" w:rsidP="006B16EC">
      <w:pPr>
        <w:autoSpaceDE w:val="0"/>
        <w:autoSpaceDN w:val="0"/>
        <w:adjustRightInd w:val="0"/>
        <w:spacing w:after="0" w:line="240" w:lineRule="auto"/>
        <w:rPr>
          <w:rFonts w:ascii="Chinacat" w:hAnsi="Chinacat" w:cs="Chinacat"/>
          <w:color w:val="000000"/>
        </w:rPr>
      </w:pPr>
      <w:r>
        <w:rPr>
          <w:rFonts w:ascii="StackBlackSSK" w:hAnsi="StackBlackSSK" w:cs="StackBlackSSK"/>
          <w:color w:val="000000"/>
          <w:sz w:val="26"/>
          <w:szCs w:val="26"/>
        </w:rPr>
        <w:t xml:space="preserve">** </w:t>
      </w:r>
      <w:r>
        <w:rPr>
          <w:rFonts w:ascii="Chinacat" w:hAnsi="Chinacat" w:cs="Chinacat"/>
          <w:color w:val="000000"/>
        </w:rPr>
        <w:t>L’obiettivo è perseguito in prospettiva interdisciplinare con EDUCAZIONE CIVICA.</w:t>
      </w:r>
      <w:bookmarkStart w:id="0" w:name="_GoBack"/>
      <w:bookmarkEnd w:id="0"/>
    </w:p>
    <w:sectPr w:rsidR="001C7112" w:rsidRPr="006B16EC" w:rsidSect="00044F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ackBlackSSK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hinaca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36"/>
    <w:rsid w:val="000D3346"/>
    <w:rsid w:val="00191B2D"/>
    <w:rsid w:val="001C7112"/>
    <w:rsid w:val="00305D10"/>
    <w:rsid w:val="00344EEF"/>
    <w:rsid w:val="00402DCE"/>
    <w:rsid w:val="004137B8"/>
    <w:rsid w:val="00461F5F"/>
    <w:rsid w:val="00475B9F"/>
    <w:rsid w:val="005237CE"/>
    <w:rsid w:val="00586E36"/>
    <w:rsid w:val="00662583"/>
    <w:rsid w:val="006B16EC"/>
    <w:rsid w:val="00C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1200"/>
  <w15:docId w15:val="{1F20EF08-FF86-C745-9E30-377F90C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6E36"/>
  </w:style>
  <w:style w:type="paragraph" w:styleId="Titolo3">
    <w:name w:val="heading 3"/>
    <w:basedOn w:val="Normale"/>
    <w:link w:val="Titolo3Carattere"/>
    <w:uiPriority w:val="9"/>
    <w:qFormat/>
    <w:rsid w:val="00586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6E3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58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8</cp:revision>
  <dcterms:created xsi:type="dcterms:W3CDTF">2025-05-15T10:37:00Z</dcterms:created>
  <dcterms:modified xsi:type="dcterms:W3CDTF">2025-05-15T11:03:00Z</dcterms:modified>
</cp:coreProperties>
</file>